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0ED" w:rsidRPr="00F716C1" w:rsidRDefault="00F716C1" w:rsidP="00F716C1">
      <w:pPr>
        <w:pStyle w:val="ListParagraph"/>
        <w:numPr>
          <w:ilvl w:val="0"/>
          <w:numId w:val="1"/>
        </w:numPr>
        <w:rPr>
          <w:lang w:val="fr-FR"/>
        </w:rPr>
      </w:pPr>
      <w:r w:rsidRPr="00F716C1">
        <w:rPr>
          <w:lang w:val="fr-FR"/>
        </w:rPr>
        <w:t>Donnez un titre alternatif à cet article.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écrans sont mauvais pour la santé des enfants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L’utilisation des appareils avec écrans chez les enfants américains 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L’utilisation des applications aux appareils mobiles chez les enfants américains 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 grand nombre d’enfants ont une télévision dans leur chambre</w:t>
      </w:r>
    </w:p>
    <w:p w:rsidR="00F716C1" w:rsidRDefault="00F716C1" w:rsidP="00F716C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Le but de cet article est de…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persuader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donner une opinion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informer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… divertir </w:t>
      </w:r>
    </w:p>
    <w:p w:rsidR="00F716C1" w:rsidRDefault="00F716C1" w:rsidP="00F716C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Encerclez la réponse </w:t>
      </w:r>
      <w:r w:rsidR="00634FCF">
        <w:rPr>
          <w:lang w:val="fr-FR"/>
        </w:rPr>
        <w:t>VRAIE</w:t>
      </w:r>
      <w:r>
        <w:rPr>
          <w:lang w:val="fr-FR"/>
        </w:rPr>
        <w:t>.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La majorité d’enfants américains ont une télévision dans leur chambre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enfants de moins de deux ans profitent bien des applications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Les écrans peuvent enseigner les enfants de moins de deux ans aussi bien qu’un humain 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Le nombre d’enfants avec accès aux appareils électroniques augmente </w:t>
      </w:r>
    </w:p>
    <w:p w:rsidR="00DE6351" w:rsidRDefault="00DE6351" w:rsidP="00DE635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Comment est-ce que Common </w:t>
      </w:r>
      <w:proofErr w:type="spellStart"/>
      <w:r>
        <w:rPr>
          <w:lang w:val="fr-FR"/>
        </w:rPr>
        <w:t>Sense</w:t>
      </w:r>
      <w:proofErr w:type="spellEnd"/>
      <w:r>
        <w:rPr>
          <w:lang w:val="fr-FR"/>
        </w:rPr>
        <w:t xml:space="preserve"> Media est arrivé à leurs chiffres ?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sont allés chez les familles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ont distribué un sondage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ont consulté une précédente enquête réalisée en 2005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ont confirmé le primat de la télévision</w:t>
      </w:r>
    </w:p>
    <w:p w:rsidR="00634FCF" w:rsidRDefault="00634FCF" w:rsidP="00634FCF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Encerclez la réponse FAUSSE. </w:t>
      </w:r>
    </w:p>
    <w:p w:rsidR="00634FCF" w:rsidRDefault="00634FCF" w:rsidP="00634FCF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Le </w:t>
      </w:r>
      <w:proofErr w:type="spellStart"/>
      <w:r>
        <w:rPr>
          <w:lang w:val="fr-FR"/>
        </w:rPr>
        <w:t>smartphone</w:t>
      </w:r>
      <w:proofErr w:type="spellEnd"/>
      <w:r>
        <w:rPr>
          <w:lang w:val="fr-FR"/>
        </w:rPr>
        <w:t xml:space="preserve"> est l’appareil mobile le plus populaire</w:t>
      </w:r>
    </w:p>
    <w:p w:rsidR="00634FCF" w:rsidRPr="00634FCF" w:rsidRDefault="00634FCF" w:rsidP="00634FCF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Presqu’</w:t>
      </w:r>
      <w:r w:rsidRPr="00634FCF">
        <w:rPr>
          <w:lang w:val="fr-FR"/>
        </w:rPr>
        <w:t>une moitié de familles riches téléchargent les applications pour leurs enfants</w:t>
      </w:r>
    </w:p>
    <w:p w:rsidR="00634FCF" w:rsidRDefault="00634FCF" w:rsidP="00634FCF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 nombre d’enfants qui ont utilisés un appareil mobile diminue avec l’âge</w:t>
      </w:r>
    </w:p>
    <w:p w:rsidR="00634FCF" w:rsidRPr="00634FCF" w:rsidRDefault="00634FCF" w:rsidP="00634FCF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40% de familles n’éteignent</w:t>
      </w:r>
      <w:bookmarkStart w:id="0" w:name="_GoBack"/>
      <w:bookmarkEnd w:id="0"/>
      <w:r>
        <w:rPr>
          <w:lang w:val="fr-FR"/>
        </w:rPr>
        <w:t xml:space="preserve"> pas leurs télévisions </w:t>
      </w:r>
    </w:p>
    <w:p w:rsidR="00DE6351" w:rsidRDefault="00DE6351" w:rsidP="00DE635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appareil occupe la majorité de temps dans un jour chez un enfant ?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Une tablette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Un </w:t>
      </w:r>
      <w:proofErr w:type="spellStart"/>
      <w:r>
        <w:rPr>
          <w:lang w:val="fr-FR"/>
        </w:rPr>
        <w:t>smartphone</w:t>
      </w:r>
      <w:proofErr w:type="spellEnd"/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La lecture</w:t>
      </w:r>
    </w:p>
    <w:p w:rsidR="00DE6351" w:rsidRP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La télévision</w:t>
      </w:r>
    </w:p>
    <w:p w:rsidR="00F716C1" w:rsidRDefault="00F716C1" w:rsidP="00F716C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est une conséquence chez les enfants de moins de deux ans qui regardent la télé ?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laissent vaquer à des jeux d’imagination.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dorment avec difficulté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ont plus d’interactions avec des humains.</w:t>
      </w:r>
    </w:p>
    <w:p w:rsidR="00F716C1" w:rsidRDefault="00F716C1" w:rsidP="00F716C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Regarder la télé protège le développement de leur cerveau. </w:t>
      </w:r>
    </w:p>
    <w:p w:rsidR="00F716C1" w:rsidRDefault="00DE6351" w:rsidP="00F716C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Laquelle N’EST PAS une raison que les parents permettent aux enfants d’utiliser un appareil avec un écran ?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Pour déconseiller d’exposer les enfants aux écrans 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Pour occuper des enfants lorsqu’ils s’occupent d’autres choses.</w:t>
      </w:r>
    </w:p>
    <w:p w:rsidR="00DE635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Pour les divertir</w:t>
      </w:r>
    </w:p>
    <w:p w:rsidR="00DE6351" w:rsidRPr="00F716C1" w:rsidRDefault="00DE6351" w:rsidP="00DE635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Pour les enseigner </w:t>
      </w:r>
    </w:p>
    <w:sectPr w:rsidR="00DE6351" w:rsidRPr="00F71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FE7"/>
    <w:multiLevelType w:val="hybridMultilevel"/>
    <w:tmpl w:val="5C548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C1"/>
    <w:rsid w:val="00634FCF"/>
    <w:rsid w:val="007900ED"/>
    <w:rsid w:val="00DE6351"/>
    <w:rsid w:val="00F7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6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2012-11-30T16:47:00Z</dcterms:created>
  <dcterms:modified xsi:type="dcterms:W3CDTF">2012-11-30T17:15:00Z</dcterms:modified>
</cp:coreProperties>
</file>